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8F05B" w14:textId="77777777" w:rsidR="004C69F4" w:rsidRPr="004C69F4" w:rsidRDefault="004C69F4" w:rsidP="004C69F4">
      <w:pPr>
        <w:widowControl w:val="0"/>
        <w:spacing w:after="0" w:line="240" w:lineRule="auto"/>
        <w:jc w:val="center"/>
        <w:rPr>
          <w:b/>
          <w:bCs/>
          <w:sz w:val="28"/>
          <w:szCs w:val="28"/>
          <w14:ligatures w14:val="none"/>
        </w:rPr>
      </w:pPr>
      <w:r w:rsidRPr="004C69F4">
        <w:rPr>
          <w:b/>
          <w:bCs/>
          <w:sz w:val="28"/>
          <w:szCs w:val="28"/>
          <w14:ligatures w14:val="none"/>
        </w:rPr>
        <w:t>Opis przedmiotu zamówienia</w:t>
      </w:r>
    </w:p>
    <w:p w14:paraId="6CB9D728" w14:textId="1C26DC2A" w:rsidR="006F5DC7" w:rsidRPr="006F5DC7" w:rsidRDefault="004C69F4" w:rsidP="006F5DC7">
      <w:pPr>
        <w:pStyle w:val="Nagwek2"/>
        <w:spacing w:before="0" w:line="240" w:lineRule="auto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br/>
      </w:r>
      <w:r>
        <w:rPr>
          <w:b/>
          <w:bCs/>
          <w:color w:val="auto"/>
          <w:sz w:val="28"/>
          <w:szCs w:val="28"/>
        </w:rPr>
        <w:br/>
      </w:r>
      <w:r w:rsidR="006F5DC7" w:rsidRPr="006F5DC7">
        <w:rPr>
          <w:b/>
          <w:bCs/>
          <w:color w:val="auto"/>
          <w:sz w:val="28"/>
          <w:szCs w:val="28"/>
        </w:rPr>
        <w:t>Część 2</w:t>
      </w:r>
    </w:p>
    <w:p w14:paraId="30801D08" w14:textId="77777777" w:rsidR="006F5DC7" w:rsidRPr="006F5DC7" w:rsidRDefault="006F5DC7" w:rsidP="006F5DC7">
      <w:pPr>
        <w:pStyle w:val="Nagwek2"/>
        <w:spacing w:before="0" w:line="240" w:lineRule="auto"/>
        <w:rPr>
          <w:color w:val="auto"/>
        </w:rPr>
      </w:pPr>
      <w:bookmarkStart w:id="0" w:name="_heading=h.ndahkjucr1b8" w:colFirst="0" w:colLast="0"/>
      <w:bookmarkEnd w:id="0"/>
      <w:r w:rsidRPr="006F5DC7">
        <w:rPr>
          <w:b/>
          <w:bCs/>
          <w:color w:val="auto"/>
          <w:sz w:val="28"/>
          <w:szCs w:val="28"/>
        </w:rPr>
        <w:t>Dostawa pipet automatycznych z akcesoriami</w:t>
      </w:r>
    </w:p>
    <w:p w14:paraId="3DE68D5B" w14:textId="77777777" w:rsidR="006F5DC7" w:rsidRDefault="006F5DC7" w:rsidP="006F5DC7">
      <w:pPr>
        <w:spacing w:after="0"/>
        <w:rPr>
          <w:b/>
          <w:bCs/>
        </w:rPr>
      </w:pPr>
      <w:r>
        <w:rPr>
          <w:b/>
          <w:bCs/>
        </w:rPr>
        <w:t>PAKIET 1</w:t>
      </w:r>
    </w:p>
    <w:sdt>
      <w:sdtPr>
        <w:tag w:val="goog_rdk_6"/>
        <w:id w:val="-977975111"/>
        <w:lock w:val="contentLocked"/>
      </w:sdtPr>
      <w:sdtContent>
        <w:tbl>
          <w:tblPr>
            <w:tblW w:w="900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585"/>
            <w:gridCol w:w="8415"/>
          </w:tblGrid>
          <w:tr w:rsidR="006F5DC7" w14:paraId="43F29E99" w14:textId="77777777" w:rsidTr="00AE32FD">
            <w:tc>
              <w:tcPr>
                <w:tcW w:w="58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0C9A08B" w14:textId="77777777" w:rsidR="006F5DC7" w:rsidRDefault="006F5DC7" w:rsidP="00AE32FD">
                <w:pPr>
                  <w:widowControl w:val="0"/>
                  <w:spacing w:after="0" w:line="240" w:lineRule="auto"/>
                </w:pPr>
                <w:r>
                  <w:t>1a</w:t>
                </w:r>
              </w:p>
            </w:tc>
            <w:tc>
              <w:tcPr>
                <w:tcW w:w="841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220CF15" w14:textId="77777777" w:rsidR="006F5DC7" w:rsidRDefault="006F5DC7" w:rsidP="00AE32FD">
                <w:pPr>
                  <w:widowControl w:val="0"/>
                  <w:spacing w:after="0" w:line="240" w:lineRule="auto"/>
                  <w:rPr>
                    <w:b/>
                    <w:bCs/>
                  </w:rPr>
                </w:pPr>
                <w:bookmarkStart w:id="1" w:name="_heading=h.1ttc1v64sq2e" w:colFirst="0" w:colLast="0"/>
                <w:bookmarkEnd w:id="1"/>
                <w:r>
                  <w:rPr>
                    <w:b/>
                    <w:bCs/>
                  </w:rPr>
                  <w:t>Pipeta o zmiennej objętości 100 - 1000 µL, 2 sztuki</w:t>
                </w:r>
              </w:p>
              <w:p w14:paraId="1FB549A0" w14:textId="77777777" w:rsidR="006F5DC7" w:rsidRDefault="006F5DC7" w:rsidP="006F5DC7">
                <w:pPr>
                  <w:numPr>
                    <w:ilvl w:val="1"/>
                    <w:numId w:val="15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liczba kanałów: 1</w:t>
                </w:r>
              </w:p>
              <w:p w14:paraId="08D62F4F" w14:textId="77777777" w:rsidR="006F5DC7" w:rsidRDefault="006F5DC7" w:rsidP="006F5DC7">
                <w:pPr>
                  <w:numPr>
                    <w:ilvl w:val="1"/>
                    <w:numId w:val="15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skok objętości 1 uL</w:t>
                </w:r>
              </w:p>
              <w:p w14:paraId="1BE1954F" w14:textId="77777777" w:rsidR="006F5DC7" w:rsidRDefault="006F5DC7" w:rsidP="006F5DC7">
                <w:pPr>
                  <w:numPr>
                    <w:ilvl w:val="1"/>
                    <w:numId w:val="15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Błąd systematyczny pomiaru co najwyżej:</w:t>
                </w:r>
              </w:p>
              <w:p w14:paraId="3829C699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100 µL: ± 1,6%</w:t>
                </w:r>
              </w:p>
              <w:p w14:paraId="35B4BFB0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500 µL: ± 0,7%</w:t>
                </w:r>
              </w:p>
              <w:p w14:paraId="722A9030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1000 µL: ± 0,6%</w:t>
                </w:r>
              </w:p>
              <w:p w14:paraId="65EA65B1" w14:textId="77777777" w:rsidR="006F5DC7" w:rsidRDefault="006F5DC7" w:rsidP="006F5DC7">
                <w:pPr>
                  <w:numPr>
                    <w:ilvl w:val="1"/>
                    <w:numId w:val="15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Przypadkowy błąd pomiaru co najwyżej:</w:t>
                </w:r>
                <w:r>
                  <w:br/>
                  <w:t>100 µL: ± 0,4%</w:t>
                </w:r>
              </w:p>
              <w:p w14:paraId="6C4C12A3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500 µL: ± 0,2%</w:t>
                </w:r>
              </w:p>
              <w:p w14:paraId="3D73E12A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1000 µL: ± 0,15%</w:t>
                </w:r>
              </w:p>
              <w:p w14:paraId="2191DC1B" w14:textId="77777777" w:rsidR="006F5DC7" w:rsidRDefault="006F5DC7" w:rsidP="006F5DC7">
                <w:pPr>
                  <w:numPr>
                    <w:ilvl w:val="0"/>
                    <w:numId w:val="14"/>
                  </w:numPr>
                  <w:tabs>
                    <w:tab w:val="left" w:pos="31"/>
                  </w:tabs>
                  <w:spacing w:after="0" w:line="278" w:lineRule="auto"/>
                  <w:ind w:left="718" w:right="177"/>
                  <w:rPr>
                    <w:rFonts w:ascii="Noto Sans Symbols" w:eastAsia="Noto Sans Symbols" w:hAnsi="Noto Sans Symbols" w:cs="Noto Sans Symbols"/>
                  </w:rPr>
                </w:pPr>
                <w:r>
                  <w:t>do pipety:</w:t>
                </w:r>
              </w:p>
              <w:p w14:paraId="73B5B519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720"/>
                </w:pPr>
                <w:r>
                  <w:t>instrukcja obsługi</w:t>
                </w:r>
              </w:p>
              <w:p w14:paraId="1CF17041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720"/>
                </w:pPr>
                <w:r>
                  <w:t>klucz regulacyjny umożliwiający wykonanie kalibracji samodzielnie przez użytkownika, 1 sztuka</w:t>
                </w:r>
              </w:p>
              <w:p w14:paraId="756C1DF0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028"/>
                </w:pPr>
              </w:p>
              <w:p w14:paraId="4FC58675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308"/>
                </w:pPr>
                <w:r>
                  <w:t>Wymagania dla pipet:</w:t>
                </w:r>
              </w:p>
              <w:p w14:paraId="67C42386" w14:textId="77777777" w:rsidR="006F5DC7" w:rsidRDefault="006F5DC7" w:rsidP="006F5DC7">
                <w:pPr>
                  <w:widowControl w:val="0"/>
                  <w:numPr>
                    <w:ilvl w:val="0"/>
                    <w:numId w:val="4"/>
                  </w:numPr>
                  <w:tabs>
                    <w:tab w:val="left" w:pos="840"/>
                  </w:tabs>
                  <w:spacing w:after="0" w:line="278" w:lineRule="auto"/>
                  <w:rPr>
                    <w:rFonts w:ascii="Noto Sans Symbols" w:eastAsia="Noto Sans Symbols" w:hAnsi="Noto Sans Symbols" w:cs="Noto Sans Symbols"/>
                  </w:rPr>
                </w:pPr>
                <w:r>
                  <w:t>fabrycznie nowe</w:t>
                </w:r>
              </w:p>
              <w:p w14:paraId="6A93B088" w14:textId="77777777" w:rsidR="006F5DC7" w:rsidRDefault="006F5DC7" w:rsidP="006F5DC7">
                <w:pPr>
                  <w:widowControl w:val="0"/>
                  <w:numPr>
                    <w:ilvl w:val="0"/>
                    <w:numId w:val="4"/>
                  </w:numPr>
                  <w:tabs>
                    <w:tab w:val="left" w:pos="840"/>
                  </w:tabs>
                  <w:spacing w:after="0" w:line="278" w:lineRule="auto"/>
                  <w:rPr>
                    <w:rFonts w:ascii="Noto Sans Symbols" w:eastAsia="Noto Sans Symbols" w:hAnsi="Noto Sans Symbols" w:cs="Noto Sans Symbols"/>
                  </w:rPr>
                </w:pPr>
                <w:r>
                  <w:t>autoklawowalne w całości</w:t>
                </w:r>
              </w:p>
              <w:p w14:paraId="3EE83DFA" w14:textId="77777777" w:rsidR="006F5DC7" w:rsidRDefault="006F5DC7" w:rsidP="006F5DC7">
                <w:pPr>
                  <w:numPr>
                    <w:ilvl w:val="0"/>
                    <w:numId w:val="4"/>
                  </w:numPr>
                  <w:tabs>
                    <w:tab w:val="left" w:pos="840"/>
                  </w:tabs>
                  <w:spacing w:after="0" w:line="278" w:lineRule="auto"/>
                  <w:rPr>
                    <w:rFonts w:ascii="Noto Sans Symbols" w:eastAsia="Noto Sans Symbols" w:hAnsi="Noto Sans Symbols" w:cs="Noto Sans Symbols"/>
                  </w:rPr>
                </w:pPr>
                <w:r>
                  <w:t>system poduszki powietrznej</w:t>
                </w:r>
              </w:p>
              <w:p w14:paraId="6E9E8139" w14:textId="77777777" w:rsidR="006F5DC7" w:rsidRDefault="006F5DC7" w:rsidP="006F5DC7">
                <w:pPr>
                  <w:numPr>
                    <w:ilvl w:val="0"/>
                    <w:numId w:val="4"/>
                  </w:numPr>
                  <w:tabs>
                    <w:tab w:val="left" w:pos="840"/>
                  </w:tabs>
                  <w:spacing w:after="0" w:line="278" w:lineRule="auto"/>
                  <w:rPr>
                    <w:rFonts w:ascii="Noto Sans Symbols" w:eastAsia="Noto Sans Symbols" w:hAnsi="Noto Sans Symbols" w:cs="Noto Sans Symbols"/>
                  </w:rPr>
                </w:pPr>
                <w:r>
                  <w:t>mechaniczny tryb pracy</w:t>
                </w:r>
              </w:p>
              <w:p w14:paraId="51D06D01" w14:textId="77777777" w:rsidR="006F5DC7" w:rsidRDefault="006F5DC7" w:rsidP="006F5DC7">
                <w:pPr>
                  <w:numPr>
                    <w:ilvl w:val="0"/>
                    <w:numId w:val="4"/>
                  </w:numPr>
                  <w:tabs>
                    <w:tab w:val="left" w:pos="840"/>
                  </w:tabs>
                  <w:spacing w:after="0" w:line="278" w:lineRule="auto"/>
                  <w:rPr>
                    <w:rFonts w:ascii="Noto Sans Symbols" w:eastAsia="Noto Sans Symbols" w:hAnsi="Noto Sans Symbols" w:cs="Noto Sans Symbols"/>
                  </w:rPr>
                </w:pPr>
                <w:r>
                  <w:t>system miękkich sprężyn, który zmniejsza siły pipetowania i wydmuchu</w:t>
                </w:r>
              </w:p>
            </w:tc>
          </w:tr>
          <w:tr w:rsidR="006F5DC7" w14:paraId="6DDD79DB" w14:textId="77777777" w:rsidTr="00AE32FD">
            <w:tc>
              <w:tcPr>
                <w:tcW w:w="58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DBB2840" w14:textId="77777777" w:rsidR="006F5DC7" w:rsidRDefault="006F5DC7" w:rsidP="00AE32FD">
                <w:pPr>
                  <w:widowControl w:val="0"/>
                  <w:spacing w:after="0" w:line="240" w:lineRule="auto"/>
                </w:pPr>
                <w:r>
                  <w:t>1b</w:t>
                </w:r>
              </w:p>
            </w:tc>
            <w:tc>
              <w:tcPr>
                <w:tcW w:w="841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00402D5" w14:textId="77777777" w:rsidR="006F5DC7" w:rsidRDefault="006F5DC7" w:rsidP="00AE32FD">
                <w:pPr>
                  <w:widowControl w:val="0"/>
                  <w:spacing w:after="0" w:line="240" w:lineRule="auto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Pipeta o zmiennej objętości 20 - 200 µL, 1 sztuka</w:t>
                </w:r>
              </w:p>
              <w:p w14:paraId="54ED6837" w14:textId="77777777" w:rsidR="006F5DC7" w:rsidRDefault="006F5DC7" w:rsidP="006F5DC7">
                <w:pPr>
                  <w:numPr>
                    <w:ilvl w:val="1"/>
                    <w:numId w:val="2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liczba kanałów: 1</w:t>
                </w:r>
              </w:p>
              <w:p w14:paraId="32C3E0B8" w14:textId="77777777" w:rsidR="006F5DC7" w:rsidRDefault="006F5DC7" w:rsidP="006F5DC7">
                <w:pPr>
                  <w:numPr>
                    <w:ilvl w:val="1"/>
                    <w:numId w:val="2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skok objętości 0,1 uL</w:t>
                </w:r>
              </w:p>
              <w:p w14:paraId="1F90CB69" w14:textId="77777777" w:rsidR="006F5DC7" w:rsidRDefault="006F5DC7" w:rsidP="006F5DC7">
                <w:pPr>
                  <w:numPr>
                    <w:ilvl w:val="1"/>
                    <w:numId w:val="2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Błąd systematyczny pomiaru co najwyżej:</w:t>
                </w:r>
              </w:p>
              <w:p w14:paraId="10D84973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20 µL: ± 1,2%</w:t>
                </w:r>
              </w:p>
              <w:p w14:paraId="54866D22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100 µL: ± 0,8%</w:t>
                </w:r>
              </w:p>
              <w:p w14:paraId="44159F92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200 µL: ± 0,6%</w:t>
                </w:r>
              </w:p>
              <w:p w14:paraId="0C97854D" w14:textId="77777777" w:rsidR="006F5DC7" w:rsidRDefault="006F5DC7" w:rsidP="006F5DC7">
                <w:pPr>
                  <w:numPr>
                    <w:ilvl w:val="1"/>
                    <w:numId w:val="2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Przypadkowy błąd pomiaru co najwyżej:</w:t>
                </w:r>
                <w:r>
                  <w:br/>
                  <w:t>20 µL: ± 0,6%</w:t>
                </w:r>
              </w:p>
              <w:p w14:paraId="2BE1859C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100 µL: ± 0,25%</w:t>
                </w:r>
              </w:p>
              <w:p w14:paraId="05CF72B7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200 µL: ± 0,2%</w:t>
                </w:r>
              </w:p>
              <w:p w14:paraId="02707D13" w14:textId="77777777" w:rsidR="006F5DC7" w:rsidRDefault="006F5DC7" w:rsidP="006F5DC7">
                <w:pPr>
                  <w:numPr>
                    <w:ilvl w:val="0"/>
                    <w:numId w:val="14"/>
                  </w:numPr>
                  <w:tabs>
                    <w:tab w:val="left" w:pos="31"/>
                  </w:tabs>
                  <w:spacing w:after="0" w:line="278" w:lineRule="auto"/>
                  <w:ind w:left="1001" w:right="177" w:hanging="567"/>
                  <w:rPr>
                    <w:rFonts w:ascii="Noto Sans Symbols" w:eastAsia="Noto Sans Symbols" w:hAnsi="Noto Sans Symbols" w:cs="Noto Sans Symbols"/>
                  </w:rPr>
                </w:pPr>
                <w:r>
                  <w:t>do pipety:</w:t>
                </w:r>
              </w:p>
              <w:p w14:paraId="307AE3EC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028"/>
                </w:pPr>
                <w:r>
                  <w:t>instrukcja obsługi</w:t>
                </w:r>
              </w:p>
              <w:p w14:paraId="75869A0B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028"/>
                </w:pPr>
                <w:r>
                  <w:lastRenderedPageBreak/>
                  <w:t>klucz regulacyjny umożliwiający wykonanie kalibracji samodzielnie przez użytkownika, 1 sztuka</w:t>
                </w:r>
              </w:p>
              <w:p w14:paraId="47D08983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028"/>
                </w:pPr>
              </w:p>
              <w:p w14:paraId="263847A0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308"/>
                </w:pPr>
                <w:r>
                  <w:t>Wymagania dla pipet:</w:t>
                </w:r>
              </w:p>
              <w:p w14:paraId="58208137" w14:textId="77777777" w:rsidR="006F5DC7" w:rsidRDefault="006F5DC7" w:rsidP="006F5DC7">
                <w:pPr>
                  <w:widowControl w:val="0"/>
                  <w:numPr>
                    <w:ilvl w:val="0"/>
                    <w:numId w:val="3"/>
                  </w:numPr>
                  <w:tabs>
                    <w:tab w:val="left" w:pos="840"/>
                  </w:tabs>
                  <w:spacing w:after="0" w:line="278" w:lineRule="auto"/>
                </w:pPr>
                <w:r>
                  <w:t>fabrycznie nowe</w:t>
                </w:r>
              </w:p>
              <w:p w14:paraId="720A0EBE" w14:textId="77777777" w:rsidR="006F5DC7" w:rsidRDefault="006F5DC7" w:rsidP="006F5DC7">
                <w:pPr>
                  <w:widowControl w:val="0"/>
                  <w:numPr>
                    <w:ilvl w:val="0"/>
                    <w:numId w:val="3"/>
                  </w:numPr>
                  <w:tabs>
                    <w:tab w:val="left" w:pos="840"/>
                  </w:tabs>
                  <w:spacing w:after="0" w:line="278" w:lineRule="auto"/>
                </w:pPr>
                <w:r>
                  <w:t>autoklawowalne w całości</w:t>
                </w:r>
              </w:p>
              <w:p w14:paraId="06E48138" w14:textId="77777777" w:rsidR="006F5DC7" w:rsidRDefault="006F5DC7" w:rsidP="006F5DC7">
                <w:pPr>
                  <w:numPr>
                    <w:ilvl w:val="0"/>
                    <w:numId w:val="3"/>
                  </w:numPr>
                  <w:tabs>
                    <w:tab w:val="left" w:pos="840"/>
                  </w:tabs>
                  <w:spacing w:after="0" w:line="278" w:lineRule="auto"/>
                </w:pPr>
                <w:r>
                  <w:t>mechaniczny tryb pracy</w:t>
                </w:r>
              </w:p>
              <w:p w14:paraId="073DEDEE" w14:textId="77777777" w:rsidR="006F5DC7" w:rsidRDefault="006F5DC7" w:rsidP="006F5DC7">
                <w:pPr>
                  <w:numPr>
                    <w:ilvl w:val="0"/>
                    <w:numId w:val="3"/>
                  </w:numPr>
                  <w:tabs>
                    <w:tab w:val="left" w:pos="840"/>
                  </w:tabs>
                  <w:spacing w:after="0" w:line="278" w:lineRule="auto"/>
                </w:pPr>
                <w:r>
                  <w:t>system miękkich sprężyn, który zmniejsza siły pipetowania i wydmuchu</w:t>
                </w:r>
              </w:p>
            </w:tc>
          </w:tr>
        </w:tbl>
      </w:sdtContent>
    </w:sdt>
    <w:p w14:paraId="6498C1D0" w14:textId="77777777" w:rsidR="006F5DC7" w:rsidRDefault="006F5DC7" w:rsidP="006F5DC7"/>
    <w:p w14:paraId="5350411F" w14:textId="77777777" w:rsidR="006F5DC7" w:rsidRDefault="006F5DC7" w:rsidP="006F5DC7">
      <w:pPr>
        <w:spacing w:after="0"/>
        <w:rPr>
          <w:b/>
          <w:bCs/>
        </w:rPr>
      </w:pPr>
      <w:r>
        <w:rPr>
          <w:b/>
          <w:bCs/>
        </w:rPr>
        <w:t>PAKIET 2</w:t>
      </w: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8295"/>
      </w:tblGrid>
      <w:tr w:rsidR="006F5DC7" w14:paraId="3231D899" w14:textId="77777777" w:rsidTr="00AE32FD">
        <w:tc>
          <w:tcPr>
            <w:tcW w:w="7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F2611" w14:textId="77777777" w:rsidR="006F5DC7" w:rsidRDefault="006F5DC7" w:rsidP="00AE32FD">
            <w:pPr>
              <w:widowControl w:val="0"/>
              <w:spacing w:after="0" w:line="240" w:lineRule="auto"/>
            </w:pPr>
            <w:r>
              <w:t>2a</w:t>
            </w:r>
          </w:p>
        </w:tc>
        <w:tc>
          <w:tcPr>
            <w:tcW w:w="8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431EB" w14:textId="77777777" w:rsidR="006F5DC7" w:rsidRDefault="006F5DC7" w:rsidP="00AE32FD">
            <w:pPr>
              <w:widowControl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Zestaw pipet z akcesoriami, 1 zestaw</w:t>
            </w:r>
          </w:p>
          <w:p w14:paraId="08BBD2C0" w14:textId="77777777" w:rsidR="006F5DC7" w:rsidRDefault="006F5DC7" w:rsidP="00AE32FD">
            <w:pPr>
              <w:tabs>
                <w:tab w:val="left" w:pos="31"/>
              </w:tabs>
              <w:spacing w:after="0" w:line="276" w:lineRule="auto"/>
              <w:ind w:left="283"/>
            </w:pPr>
            <w:r>
              <w:t xml:space="preserve">W skład </w:t>
            </w:r>
            <w:r>
              <w:rPr>
                <w:u w:val="single"/>
              </w:rPr>
              <w:t>jednego zestawu</w:t>
            </w:r>
            <w:r>
              <w:t xml:space="preserve"> musi wchodzić:</w:t>
            </w:r>
          </w:p>
          <w:p w14:paraId="2890C314" w14:textId="77777777" w:rsidR="006F5DC7" w:rsidRDefault="006F5DC7" w:rsidP="006F5DC7">
            <w:pPr>
              <w:numPr>
                <w:ilvl w:val="0"/>
                <w:numId w:val="12"/>
              </w:numPr>
              <w:tabs>
                <w:tab w:val="left" w:pos="31"/>
              </w:tabs>
              <w:spacing w:after="0" w:line="278" w:lineRule="auto"/>
              <w:ind w:left="720" w:hanging="436"/>
            </w:pPr>
            <w:r>
              <w:t>pipeta o zakresie pipetowania 0,5 – 10 µL, 1 sztuka</w:t>
            </w:r>
          </w:p>
          <w:p w14:paraId="54989A00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liczba kanałów: 1</w:t>
            </w:r>
          </w:p>
          <w:p w14:paraId="7D58D3A1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skok objętości 0,01 µL</w:t>
            </w:r>
          </w:p>
          <w:p w14:paraId="53BBBB54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Błąd systematyczny pomiaru co najwyżej:</w:t>
            </w:r>
          </w:p>
          <w:p w14:paraId="640E5876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0,5 </w:t>
            </w:r>
            <w:proofErr w:type="spellStart"/>
            <w:r>
              <w:t>μL</w:t>
            </w:r>
            <w:proofErr w:type="spellEnd"/>
            <w:r>
              <w:t>: ±4,0%</w:t>
            </w:r>
          </w:p>
          <w:p w14:paraId="156483A2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5 </w:t>
            </w:r>
            <w:proofErr w:type="spellStart"/>
            <w:r>
              <w:t>μL</w:t>
            </w:r>
            <w:proofErr w:type="spellEnd"/>
            <w:r>
              <w:t>: ±1,0%</w:t>
            </w:r>
          </w:p>
          <w:p w14:paraId="4C1A8C62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10 </w:t>
            </w:r>
            <w:proofErr w:type="spellStart"/>
            <w:r>
              <w:t>μL</w:t>
            </w:r>
            <w:proofErr w:type="spellEnd"/>
            <w:r>
              <w:t>: ±0,5%</w:t>
            </w:r>
          </w:p>
          <w:p w14:paraId="31885DB9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Przypadkowy błąd pomiaru co najwyżej:</w:t>
            </w:r>
            <w:r>
              <w:br/>
              <w:t xml:space="preserve">0,5 </w:t>
            </w:r>
            <w:proofErr w:type="spellStart"/>
            <w:r>
              <w:t>μL</w:t>
            </w:r>
            <w:proofErr w:type="spellEnd"/>
            <w:r>
              <w:t>: ±2,8%</w:t>
            </w:r>
          </w:p>
          <w:p w14:paraId="57805F0B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5 </w:t>
            </w:r>
            <w:proofErr w:type="spellStart"/>
            <w:r>
              <w:t>μL</w:t>
            </w:r>
            <w:proofErr w:type="spellEnd"/>
            <w:r>
              <w:t>: ±0,6%</w:t>
            </w:r>
          </w:p>
          <w:p w14:paraId="72CB04DB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10 </w:t>
            </w:r>
            <w:proofErr w:type="spellStart"/>
            <w:r>
              <w:t>μL</w:t>
            </w:r>
            <w:proofErr w:type="spellEnd"/>
            <w:r>
              <w:t>: ±0,4%</w:t>
            </w:r>
          </w:p>
          <w:p w14:paraId="718639EB" w14:textId="77777777" w:rsidR="006F5DC7" w:rsidRDefault="006F5DC7" w:rsidP="006F5DC7">
            <w:pPr>
              <w:numPr>
                <w:ilvl w:val="0"/>
                <w:numId w:val="11"/>
              </w:numPr>
              <w:tabs>
                <w:tab w:val="left" w:pos="31"/>
              </w:tabs>
              <w:spacing w:after="0" w:line="278" w:lineRule="auto"/>
              <w:ind w:left="720" w:hanging="436"/>
            </w:pPr>
            <w:r>
              <w:t>pipeta o zakresie pipetowania 2 – 20 µL, 1 sztuka</w:t>
            </w:r>
          </w:p>
          <w:p w14:paraId="4568F005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liczba kanałów: 1</w:t>
            </w:r>
          </w:p>
          <w:p w14:paraId="65CCCF33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skok objętości 0,02 µL</w:t>
            </w:r>
          </w:p>
          <w:p w14:paraId="7D35BA21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Błąd systematyczny pomiaru co najwyżej:</w:t>
            </w:r>
          </w:p>
          <w:p w14:paraId="113285B1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2 </w:t>
            </w:r>
            <w:proofErr w:type="spellStart"/>
            <w:r>
              <w:t>μL</w:t>
            </w:r>
            <w:proofErr w:type="spellEnd"/>
            <w:r>
              <w:t>: ±3,0%</w:t>
            </w:r>
          </w:p>
          <w:p w14:paraId="5A3F9AF6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10 </w:t>
            </w:r>
            <w:proofErr w:type="spellStart"/>
            <w:r>
              <w:t>μL</w:t>
            </w:r>
            <w:proofErr w:type="spellEnd"/>
            <w:r>
              <w:t>: ±1,0%</w:t>
            </w:r>
          </w:p>
          <w:p w14:paraId="5528AA08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20 </w:t>
            </w:r>
            <w:proofErr w:type="spellStart"/>
            <w:r>
              <w:t>μL</w:t>
            </w:r>
            <w:proofErr w:type="spellEnd"/>
            <w:r>
              <w:t>: ±0,8%</w:t>
            </w:r>
          </w:p>
          <w:p w14:paraId="140FC682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Przypadkowy błąd pomiaru co najwyżej:</w:t>
            </w:r>
            <w:r>
              <w:br/>
              <w:t xml:space="preserve">2 </w:t>
            </w:r>
            <w:proofErr w:type="spellStart"/>
            <w:r>
              <w:t>μL</w:t>
            </w:r>
            <w:proofErr w:type="spellEnd"/>
            <w:r>
              <w:t>: ±1,5%</w:t>
            </w:r>
          </w:p>
          <w:p w14:paraId="3C3F1549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10 </w:t>
            </w:r>
            <w:proofErr w:type="spellStart"/>
            <w:r>
              <w:t>μL</w:t>
            </w:r>
            <w:proofErr w:type="spellEnd"/>
            <w:r>
              <w:t>: ±0,5%</w:t>
            </w:r>
          </w:p>
          <w:p w14:paraId="5B2063DD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20 </w:t>
            </w:r>
            <w:proofErr w:type="spellStart"/>
            <w:r>
              <w:t>μL</w:t>
            </w:r>
            <w:proofErr w:type="spellEnd"/>
            <w:r>
              <w:t>: ±0,3%</w:t>
            </w:r>
          </w:p>
          <w:p w14:paraId="04A40708" w14:textId="77777777" w:rsidR="006F5DC7" w:rsidRDefault="006F5DC7" w:rsidP="006F5DC7">
            <w:pPr>
              <w:numPr>
                <w:ilvl w:val="0"/>
                <w:numId w:val="13"/>
              </w:numPr>
              <w:tabs>
                <w:tab w:val="left" w:pos="31"/>
              </w:tabs>
              <w:spacing w:after="0" w:line="278" w:lineRule="auto"/>
              <w:ind w:hanging="436"/>
            </w:pPr>
            <w:r>
              <w:t>pipeta o zakresie pipetowania 20 – 200 µL, 1 sztuka</w:t>
            </w:r>
          </w:p>
          <w:p w14:paraId="23AE670B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liczba kanałów: 1</w:t>
            </w:r>
          </w:p>
          <w:p w14:paraId="74B3E01E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 xml:space="preserve">skok objętości 0,2 </w:t>
            </w:r>
            <w:proofErr w:type="spellStart"/>
            <w:r>
              <w:t>uL</w:t>
            </w:r>
            <w:proofErr w:type="spellEnd"/>
          </w:p>
          <w:p w14:paraId="33A9D7E9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Błąd systematyczny pomiaru co najwyżej:</w:t>
            </w:r>
          </w:p>
          <w:p w14:paraId="15CCC69C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20 </w:t>
            </w:r>
            <w:proofErr w:type="spellStart"/>
            <w:r>
              <w:t>μL</w:t>
            </w:r>
            <w:proofErr w:type="spellEnd"/>
            <w:r>
              <w:t>: ±1,2%</w:t>
            </w:r>
          </w:p>
          <w:p w14:paraId="6BEC14A7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100 </w:t>
            </w:r>
            <w:proofErr w:type="spellStart"/>
            <w:r>
              <w:t>μL</w:t>
            </w:r>
            <w:proofErr w:type="spellEnd"/>
            <w:r>
              <w:t>: ±0,8%</w:t>
            </w:r>
          </w:p>
          <w:p w14:paraId="5AE13D88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200 </w:t>
            </w:r>
            <w:proofErr w:type="spellStart"/>
            <w:r>
              <w:t>μL</w:t>
            </w:r>
            <w:proofErr w:type="spellEnd"/>
            <w:r>
              <w:t>: ±0,6%</w:t>
            </w:r>
          </w:p>
          <w:p w14:paraId="0E0275C8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Przypadkowy błąd pomiaru co najwyżej:</w:t>
            </w:r>
            <w:r>
              <w:br/>
              <w:t xml:space="preserve">20 </w:t>
            </w:r>
            <w:proofErr w:type="spellStart"/>
            <w:r>
              <w:t>μL</w:t>
            </w:r>
            <w:proofErr w:type="spellEnd"/>
            <w:r>
              <w:t>: ±0,6%</w:t>
            </w:r>
          </w:p>
          <w:p w14:paraId="0F6D384D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lastRenderedPageBreak/>
              <w:t xml:space="preserve">100 </w:t>
            </w:r>
            <w:proofErr w:type="spellStart"/>
            <w:r>
              <w:t>μL</w:t>
            </w:r>
            <w:proofErr w:type="spellEnd"/>
            <w:r>
              <w:t>: ±0,25%</w:t>
            </w:r>
          </w:p>
          <w:p w14:paraId="6C158FC0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200 </w:t>
            </w:r>
            <w:proofErr w:type="spellStart"/>
            <w:r>
              <w:t>μL</w:t>
            </w:r>
            <w:proofErr w:type="spellEnd"/>
            <w:r>
              <w:t>: ±0,2%</w:t>
            </w:r>
          </w:p>
          <w:p w14:paraId="1238B848" w14:textId="77777777" w:rsidR="006F5DC7" w:rsidRDefault="006F5DC7" w:rsidP="006F5DC7">
            <w:pPr>
              <w:numPr>
                <w:ilvl w:val="0"/>
                <w:numId w:val="13"/>
              </w:numPr>
              <w:tabs>
                <w:tab w:val="left" w:pos="31"/>
              </w:tabs>
              <w:spacing w:after="0" w:line="278" w:lineRule="auto"/>
              <w:ind w:hanging="436"/>
            </w:pPr>
            <w:r>
              <w:t>pipeta o zakresie pipetowania 100 – 1 000 µL, 1 sztuka</w:t>
            </w:r>
          </w:p>
          <w:p w14:paraId="25025BA1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liczba kanałów: 1</w:t>
            </w:r>
          </w:p>
          <w:p w14:paraId="6681EF2D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 xml:space="preserve">skok objętości 1 </w:t>
            </w:r>
            <w:proofErr w:type="spellStart"/>
            <w:r>
              <w:t>uL</w:t>
            </w:r>
            <w:proofErr w:type="spellEnd"/>
          </w:p>
          <w:p w14:paraId="21C17A53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Błąd systematyczny pomiaru co najwyżej:</w:t>
            </w:r>
          </w:p>
          <w:p w14:paraId="167E87FD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100 </w:t>
            </w:r>
            <w:proofErr w:type="spellStart"/>
            <w:r>
              <w:t>μL</w:t>
            </w:r>
            <w:proofErr w:type="spellEnd"/>
            <w:r>
              <w:t>: ±1,6%</w:t>
            </w:r>
          </w:p>
          <w:p w14:paraId="0F33B37B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500 </w:t>
            </w:r>
            <w:proofErr w:type="spellStart"/>
            <w:r>
              <w:t>μL</w:t>
            </w:r>
            <w:proofErr w:type="spellEnd"/>
            <w:r>
              <w:t>: ±0,7%</w:t>
            </w:r>
          </w:p>
          <w:p w14:paraId="4D791C7F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17"/>
            </w:pPr>
            <w:r>
              <w:t xml:space="preserve">1000 </w:t>
            </w:r>
            <w:proofErr w:type="spellStart"/>
            <w:r>
              <w:t>μL</w:t>
            </w:r>
            <w:proofErr w:type="spellEnd"/>
            <w:r>
              <w:t>: ±0,6%</w:t>
            </w:r>
          </w:p>
          <w:p w14:paraId="3A47116C" w14:textId="77777777" w:rsidR="006F5DC7" w:rsidRDefault="006F5DC7" w:rsidP="006F5DC7">
            <w:pPr>
              <w:numPr>
                <w:ilvl w:val="1"/>
                <w:numId w:val="5"/>
              </w:numPr>
              <w:tabs>
                <w:tab w:val="left" w:pos="31"/>
              </w:tabs>
              <w:spacing w:after="0" w:line="278" w:lineRule="auto"/>
            </w:pPr>
            <w:r>
              <w:t>Przypadkowy błąd pomiaru co najwyżej:</w:t>
            </w:r>
            <w:r>
              <w:br/>
              <w:t xml:space="preserve">100 </w:t>
            </w:r>
            <w:proofErr w:type="spellStart"/>
            <w:r>
              <w:t>μL</w:t>
            </w:r>
            <w:proofErr w:type="spellEnd"/>
            <w:r>
              <w:t>: ±0,4%</w:t>
            </w:r>
          </w:p>
          <w:p w14:paraId="53743B8B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500 </w:t>
            </w:r>
            <w:proofErr w:type="spellStart"/>
            <w:r>
              <w:t>μL</w:t>
            </w:r>
            <w:proofErr w:type="spellEnd"/>
            <w:r>
              <w:t>: ±0,2%</w:t>
            </w:r>
          </w:p>
          <w:p w14:paraId="2D1D1F23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440"/>
            </w:pPr>
            <w:r>
              <w:t xml:space="preserve">1000 </w:t>
            </w:r>
            <w:proofErr w:type="spellStart"/>
            <w:r>
              <w:t>μL</w:t>
            </w:r>
            <w:proofErr w:type="spellEnd"/>
            <w:r>
              <w:t>: ±0,15%</w:t>
            </w:r>
          </w:p>
          <w:p w14:paraId="51403ACF" w14:textId="77777777" w:rsidR="006F5DC7" w:rsidRDefault="006F5DC7" w:rsidP="006F5DC7">
            <w:pPr>
              <w:numPr>
                <w:ilvl w:val="0"/>
                <w:numId w:val="13"/>
              </w:numPr>
              <w:tabs>
                <w:tab w:val="left" w:pos="31"/>
              </w:tabs>
              <w:spacing w:after="0" w:line="278" w:lineRule="auto"/>
              <w:ind w:right="177" w:hanging="436"/>
            </w:pPr>
            <w:r>
              <w:t>statyw liniowy 4-miejscowy dedykowany do oferowanych pipet, 1 sztuka</w:t>
            </w:r>
          </w:p>
          <w:p w14:paraId="281D00C6" w14:textId="77777777" w:rsidR="006F5DC7" w:rsidRDefault="006F5DC7" w:rsidP="006F5DC7">
            <w:pPr>
              <w:numPr>
                <w:ilvl w:val="0"/>
                <w:numId w:val="13"/>
              </w:numPr>
              <w:tabs>
                <w:tab w:val="left" w:pos="31"/>
              </w:tabs>
              <w:spacing w:after="0" w:line="278" w:lineRule="auto"/>
              <w:ind w:right="177" w:hanging="436"/>
            </w:pPr>
            <w:r>
              <w:t xml:space="preserve">do pipet: </w:t>
            </w:r>
          </w:p>
          <w:p w14:paraId="7BB38325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028"/>
            </w:pPr>
            <w:r>
              <w:t>pudełko z 96 dedykowanymi końcówkami (końcówki 10 µL - 1 pudełko, końcówki 200 µL - 1 pudełko, końcówki 1 000 µL - 1 pudełko)</w:t>
            </w:r>
          </w:p>
          <w:p w14:paraId="30BB0CC4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028"/>
            </w:pPr>
            <w:r>
              <w:t>instrukcja obsługi do każdej pipety</w:t>
            </w:r>
            <w:r>
              <w:br/>
              <w:t>wieszak na pipetę, 1 sztuka/pipetę</w:t>
            </w:r>
          </w:p>
          <w:p w14:paraId="12E58B74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028"/>
            </w:pPr>
            <w:r>
              <w:t>klucz do regulacji, 1 sztuka/pipetę</w:t>
            </w:r>
          </w:p>
          <w:p w14:paraId="0B23A93A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1028"/>
            </w:pPr>
          </w:p>
          <w:p w14:paraId="721FBF81" w14:textId="77777777" w:rsidR="006F5DC7" w:rsidRDefault="006F5DC7" w:rsidP="00AE32FD">
            <w:pPr>
              <w:tabs>
                <w:tab w:val="left" w:pos="31"/>
              </w:tabs>
              <w:spacing w:after="0" w:line="278" w:lineRule="auto"/>
              <w:ind w:left="308"/>
            </w:pPr>
            <w:r>
              <w:t>Wymagania dla pipet:</w:t>
            </w:r>
          </w:p>
          <w:p w14:paraId="4702A2DC" w14:textId="77777777" w:rsidR="006F5DC7" w:rsidRDefault="006F5DC7" w:rsidP="006F5DC7">
            <w:pPr>
              <w:widowControl w:val="0"/>
              <w:numPr>
                <w:ilvl w:val="0"/>
                <w:numId w:val="1"/>
              </w:numPr>
              <w:tabs>
                <w:tab w:val="left" w:pos="840"/>
              </w:tabs>
              <w:spacing w:after="0" w:line="278" w:lineRule="auto"/>
              <w:rPr>
                <w:rFonts w:ascii="Noto Sans Symbols" w:eastAsia="Noto Sans Symbols" w:hAnsi="Noto Sans Symbols" w:cs="Noto Sans Symbols"/>
              </w:rPr>
            </w:pPr>
            <w:r>
              <w:t>fabrycznie nowe</w:t>
            </w:r>
          </w:p>
          <w:p w14:paraId="4B2EBA72" w14:textId="77777777" w:rsidR="006F5DC7" w:rsidRDefault="006F5DC7" w:rsidP="006F5DC7">
            <w:pPr>
              <w:widowControl w:val="0"/>
              <w:numPr>
                <w:ilvl w:val="0"/>
                <w:numId w:val="1"/>
              </w:numPr>
              <w:tabs>
                <w:tab w:val="left" w:pos="840"/>
              </w:tabs>
              <w:spacing w:after="0" w:line="278" w:lineRule="auto"/>
              <w:rPr>
                <w:rFonts w:ascii="Noto Sans Symbols" w:eastAsia="Noto Sans Symbols" w:hAnsi="Noto Sans Symbols" w:cs="Noto Sans Symbols"/>
              </w:rPr>
            </w:pPr>
            <w:proofErr w:type="spellStart"/>
            <w:r>
              <w:t>autoklawowalne</w:t>
            </w:r>
            <w:proofErr w:type="spellEnd"/>
            <w:r>
              <w:t xml:space="preserve"> w całości</w:t>
            </w:r>
          </w:p>
          <w:p w14:paraId="5AB3902A" w14:textId="77777777" w:rsidR="006F5DC7" w:rsidRDefault="006F5DC7" w:rsidP="006F5DC7">
            <w:pPr>
              <w:numPr>
                <w:ilvl w:val="0"/>
                <w:numId w:val="1"/>
              </w:numPr>
              <w:tabs>
                <w:tab w:val="left" w:pos="840"/>
              </w:tabs>
              <w:spacing w:after="0" w:line="278" w:lineRule="auto"/>
              <w:rPr>
                <w:rFonts w:ascii="Noto Sans Symbols" w:eastAsia="Noto Sans Symbols" w:hAnsi="Noto Sans Symbols" w:cs="Noto Sans Symbols"/>
              </w:rPr>
            </w:pPr>
            <w:r>
              <w:t>mechaniczny tryb pracy</w:t>
            </w:r>
          </w:p>
          <w:p w14:paraId="35AE728D" w14:textId="77777777" w:rsidR="006F5DC7" w:rsidRDefault="006F5DC7" w:rsidP="006F5DC7">
            <w:pPr>
              <w:numPr>
                <w:ilvl w:val="0"/>
                <w:numId w:val="1"/>
              </w:numPr>
              <w:tabs>
                <w:tab w:val="left" w:pos="840"/>
              </w:tabs>
              <w:spacing w:after="0" w:line="278" w:lineRule="auto"/>
              <w:rPr>
                <w:rFonts w:ascii="Noto Sans Symbols" w:eastAsia="Noto Sans Symbols" w:hAnsi="Noto Sans Symbols" w:cs="Noto Sans Symbols"/>
              </w:rPr>
            </w:pPr>
            <w:r>
              <w:t>system miękkich sprężyn, który zmniejsza siły pipetowania i wydmuchu</w:t>
            </w:r>
          </w:p>
          <w:p w14:paraId="006D5628" w14:textId="77777777" w:rsidR="006F5DC7" w:rsidRDefault="006F5DC7" w:rsidP="006F5DC7">
            <w:pPr>
              <w:numPr>
                <w:ilvl w:val="0"/>
                <w:numId w:val="1"/>
              </w:numPr>
              <w:tabs>
                <w:tab w:val="left" w:pos="840"/>
              </w:tabs>
              <w:spacing w:after="0" w:line="278" w:lineRule="auto"/>
              <w:rPr>
                <w:rFonts w:ascii="Noto Sans Symbols" w:eastAsia="Noto Sans Symbols" w:hAnsi="Noto Sans Symbols" w:cs="Noto Sans Symbols"/>
              </w:rPr>
            </w:pPr>
            <w:r>
              <w:t xml:space="preserve">kompatybilne z końcówkami </w:t>
            </w:r>
          </w:p>
          <w:p w14:paraId="7D8EE237" w14:textId="77777777" w:rsidR="006F5DC7" w:rsidRDefault="006F5DC7" w:rsidP="00AE32FD">
            <w:pPr>
              <w:tabs>
                <w:tab w:val="left" w:pos="840"/>
              </w:tabs>
              <w:spacing w:after="0" w:line="278" w:lineRule="auto"/>
              <w:ind w:left="736"/>
            </w:pPr>
            <w:proofErr w:type="spellStart"/>
            <w:r>
              <w:t>Omnitip</w:t>
            </w:r>
            <w:proofErr w:type="spellEnd"/>
            <w:r>
              <w:t xml:space="preserve"> nr katalogowy:</w:t>
            </w:r>
          </w:p>
          <w:p w14:paraId="6D896631" w14:textId="77777777" w:rsidR="006F5DC7" w:rsidRDefault="006F5DC7" w:rsidP="00AE32FD">
            <w:pPr>
              <w:tabs>
                <w:tab w:val="left" w:pos="840"/>
              </w:tabs>
              <w:spacing w:after="0" w:line="278" w:lineRule="auto"/>
              <w:ind w:left="736"/>
            </w:pPr>
            <w:r>
              <w:t xml:space="preserve">81240 (pipeta o zakresie pipetowania 0,5-10 µL); </w:t>
            </w:r>
          </w:p>
          <w:p w14:paraId="4B22681A" w14:textId="77777777" w:rsidR="006F5DC7" w:rsidRDefault="006F5DC7" w:rsidP="00AE32FD">
            <w:pPr>
              <w:tabs>
                <w:tab w:val="left" w:pos="840"/>
              </w:tabs>
              <w:spacing w:after="0" w:line="278" w:lineRule="auto"/>
              <w:ind w:left="736"/>
            </w:pPr>
            <w:r>
              <w:t>86240 (pipeta o zakresie pipetowania 2-20 µL);</w:t>
            </w:r>
          </w:p>
          <w:p w14:paraId="0200827E" w14:textId="77777777" w:rsidR="006F5DC7" w:rsidRDefault="006F5DC7" w:rsidP="00AE32FD">
            <w:pPr>
              <w:tabs>
                <w:tab w:val="left" w:pos="840"/>
              </w:tabs>
              <w:spacing w:after="0" w:line="278" w:lineRule="auto"/>
              <w:ind w:left="736"/>
            </w:pPr>
            <w:r>
              <w:t xml:space="preserve">83220 (pipeta o zakresie pipetowania 20-200 µL); </w:t>
            </w:r>
          </w:p>
          <w:p w14:paraId="689AD577" w14:textId="77777777" w:rsidR="006F5DC7" w:rsidRDefault="006F5DC7" w:rsidP="00AE32FD">
            <w:pPr>
              <w:tabs>
                <w:tab w:val="left" w:pos="840"/>
              </w:tabs>
              <w:spacing w:after="0" w:line="278" w:lineRule="auto"/>
              <w:ind w:left="736"/>
            </w:pPr>
            <w:r>
              <w:t xml:space="preserve">85240 (pipeta o zakresie pipetowania 100-1000 µL); </w:t>
            </w:r>
          </w:p>
          <w:p w14:paraId="16FC3131" w14:textId="77777777" w:rsidR="006F5DC7" w:rsidRDefault="006F5DC7" w:rsidP="00AE32FD">
            <w:pPr>
              <w:tabs>
                <w:tab w:val="left" w:pos="840"/>
              </w:tabs>
              <w:spacing w:after="0" w:line="278" w:lineRule="auto"/>
              <w:ind w:left="736"/>
            </w:pPr>
            <w:r>
              <w:t xml:space="preserve">oraz </w:t>
            </w:r>
            <w:proofErr w:type="spellStart"/>
            <w:r>
              <w:t>Googlab</w:t>
            </w:r>
            <w:proofErr w:type="spellEnd"/>
            <w:r>
              <w:t xml:space="preserve"> nr katalogowy: </w:t>
            </w:r>
          </w:p>
          <w:p w14:paraId="63F7F20D" w14:textId="77777777" w:rsidR="006F5DC7" w:rsidRDefault="006F5DC7" w:rsidP="00AE32FD">
            <w:pPr>
              <w:tabs>
                <w:tab w:val="left" w:pos="840"/>
              </w:tabs>
              <w:spacing w:after="0" w:line="278" w:lineRule="auto"/>
              <w:ind w:left="736"/>
            </w:pPr>
            <w:r>
              <w:t xml:space="preserve">GBFTS0010-R-NS (pipeta o zakresie pipetowania 0,5-10 µL); </w:t>
            </w:r>
          </w:p>
          <w:p w14:paraId="3A0DC0FA" w14:textId="77777777" w:rsidR="006F5DC7" w:rsidRDefault="006F5DC7" w:rsidP="00AE32FD">
            <w:pPr>
              <w:tabs>
                <w:tab w:val="left" w:pos="840"/>
              </w:tabs>
              <w:spacing w:after="0" w:line="278" w:lineRule="auto"/>
              <w:ind w:left="736"/>
            </w:pPr>
            <w:r>
              <w:t xml:space="preserve">GBFT0020-R-NS (pipeta o zakresie pipetowania 2-20 µL); </w:t>
            </w:r>
          </w:p>
          <w:p w14:paraId="3CB11202" w14:textId="77777777" w:rsidR="006F5DC7" w:rsidRDefault="006F5DC7" w:rsidP="00AE32FD">
            <w:pPr>
              <w:tabs>
                <w:tab w:val="left" w:pos="840"/>
              </w:tabs>
              <w:spacing w:after="0" w:line="278" w:lineRule="auto"/>
              <w:ind w:left="736"/>
            </w:pPr>
            <w:r>
              <w:t xml:space="preserve">GBFT0200-R-NS (pipeta o zakresie pipetowania 20-200 µL); </w:t>
            </w:r>
          </w:p>
          <w:p w14:paraId="700CB2BC" w14:textId="77777777" w:rsidR="006F5DC7" w:rsidRDefault="006F5DC7" w:rsidP="00AE32FD">
            <w:pPr>
              <w:tabs>
                <w:tab w:val="left" w:pos="840"/>
              </w:tabs>
              <w:spacing w:after="0" w:line="278" w:lineRule="auto"/>
              <w:ind w:left="736"/>
            </w:pPr>
            <w:r>
              <w:t>GBFT1000-R-NS (pipeta o zakresie pipetowania 100-1000 µL).</w:t>
            </w:r>
          </w:p>
        </w:tc>
      </w:tr>
    </w:tbl>
    <w:p w14:paraId="3D4F3AA0" w14:textId="77777777" w:rsidR="006F5DC7" w:rsidRDefault="006F5DC7" w:rsidP="006F5DC7"/>
    <w:p w14:paraId="2388EC2F" w14:textId="77777777" w:rsidR="006F5DC7" w:rsidRDefault="006F5DC7" w:rsidP="006F5DC7">
      <w:pPr>
        <w:spacing w:after="0"/>
        <w:rPr>
          <w:b/>
          <w:bCs/>
        </w:rPr>
      </w:pPr>
      <w:r>
        <w:rPr>
          <w:b/>
          <w:bCs/>
        </w:rPr>
        <w:t>PAKIET 3</w:t>
      </w: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8295"/>
      </w:tblGrid>
      <w:sdt>
        <w:sdtPr>
          <w:tag w:val="goog_rdk_7"/>
          <w:id w:val="821151855"/>
          <w:lock w:val="contentLocked"/>
        </w:sdtPr>
        <w:sdtContent>
          <w:tr w:rsidR="006F5DC7" w14:paraId="650A2152" w14:textId="77777777" w:rsidTr="00AE32FD">
            <w:tc>
              <w:tcPr>
                <w:tcW w:w="7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6D99BAB" w14:textId="77777777" w:rsidR="006F5DC7" w:rsidRDefault="006F5DC7" w:rsidP="00AE32FD">
                <w:pPr>
                  <w:widowControl w:val="0"/>
                  <w:spacing w:after="0" w:line="240" w:lineRule="auto"/>
                </w:pPr>
                <w:r>
                  <w:t>3a</w:t>
                </w:r>
              </w:p>
            </w:tc>
            <w:tc>
              <w:tcPr>
                <w:tcW w:w="829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535CBBB" w14:textId="77777777" w:rsidR="006F5DC7" w:rsidRDefault="006F5DC7" w:rsidP="00AE32FD">
                <w:pPr>
                  <w:widowControl w:val="0"/>
                  <w:spacing w:after="0" w:line="240" w:lineRule="auto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Zestaw pipet z akcesoriami, 2 zestawy</w:t>
                </w:r>
              </w:p>
              <w:p w14:paraId="2BD5B241" w14:textId="77777777" w:rsidR="006F5DC7" w:rsidRDefault="006F5DC7" w:rsidP="00AE32FD">
                <w:pPr>
                  <w:tabs>
                    <w:tab w:val="left" w:pos="31"/>
                  </w:tabs>
                  <w:spacing w:after="0" w:line="276" w:lineRule="auto"/>
                  <w:ind w:left="283"/>
                </w:pPr>
                <w:r>
                  <w:t xml:space="preserve">W skład </w:t>
                </w:r>
                <w:r>
                  <w:rPr>
                    <w:u w:val="single"/>
                  </w:rPr>
                  <w:t>jednego zestawu</w:t>
                </w:r>
                <w:r>
                  <w:t xml:space="preserve"> musi wchodzić:</w:t>
                </w:r>
              </w:p>
              <w:p w14:paraId="4024420D" w14:textId="77777777" w:rsidR="006F5DC7" w:rsidRDefault="006F5DC7" w:rsidP="006F5DC7">
                <w:pPr>
                  <w:numPr>
                    <w:ilvl w:val="0"/>
                    <w:numId w:val="9"/>
                  </w:numPr>
                  <w:tabs>
                    <w:tab w:val="left" w:pos="31"/>
                  </w:tabs>
                  <w:spacing w:after="0" w:line="278" w:lineRule="auto"/>
                  <w:ind w:left="720" w:hanging="436"/>
                </w:pPr>
                <w:r>
                  <w:t>pipeta o zakresie pipetowania 0,5 – 10 µL, 1 sztuka</w:t>
                </w:r>
              </w:p>
              <w:p w14:paraId="4A06CFC7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liczba kanałów: 1</w:t>
                </w:r>
              </w:p>
              <w:p w14:paraId="025DE415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lastRenderedPageBreak/>
                  <w:t>skok objętości 0,01 µL</w:t>
                </w:r>
              </w:p>
              <w:p w14:paraId="6703A47C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Błąd systematyczny pomiaru co najwyżej:</w:t>
                </w:r>
              </w:p>
              <w:p w14:paraId="11CA255C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0,5 μL: ±4,0%</w:t>
                </w:r>
              </w:p>
              <w:p w14:paraId="1307EBA7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5 μL: ±1,0%</w:t>
                </w:r>
              </w:p>
              <w:p w14:paraId="31E8261C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10 μL: ±0,5%</w:t>
                </w:r>
              </w:p>
              <w:p w14:paraId="320ABBBE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bookmarkStart w:id="2" w:name="_heading=h.tvs4ee4x6e5b" w:colFirst="0" w:colLast="0"/>
                <w:bookmarkEnd w:id="2"/>
                <w:r>
                  <w:t>Przypadkowy błąd pomiaru co najwyżej:</w:t>
                </w:r>
                <w:r>
                  <w:br/>
                  <w:t>0,5 μL: ±2,8%</w:t>
                </w:r>
              </w:p>
              <w:p w14:paraId="60D12B02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5 μL: ±0,6%</w:t>
                </w:r>
              </w:p>
              <w:p w14:paraId="536BD467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10 μL: ±0,4%</w:t>
                </w:r>
              </w:p>
              <w:p w14:paraId="6AC043BD" w14:textId="77777777" w:rsidR="006F5DC7" w:rsidRDefault="006F5DC7" w:rsidP="006F5DC7">
                <w:pPr>
                  <w:numPr>
                    <w:ilvl w:val="0"/>
                    <w:numId w:val="8"/>
                  </w:numPr>
                  <w:tabs>
                    <w:tab w:val="left" w:pos="31"/>
                  </w:tabs>
                  <w:spacing w:after="0" w:line="278" w:lineRule="auto"/>
                  <w:ind w:hanging="436"/>
                </w:pPr>
                <w:r>
                  <w:t>pipeta o zakresie pipetowania 2 – 20 µL, 1 sztuka</w:t>
                </w:r>
              </w:p>
              <w:p w14:paraId="6CF39F12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liczba kanałów: 1</w:t>
                </w:r>
              </w:p>
              <w:p w14:paraId="592A6794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skok objętości 0,02 µL</w:t>
                </w:r>
              </w:p>
              <w:p w14:paraId="4AD4844A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Błąd systematyczny pomiaru co najwyżej:</w:t>
                </w:r>
              </w:p>
              <w:p w14:paraId="55E3D775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2 μL: ±3,0%</w:t>
                </w:r>
              </w:p>
              <w:p w14:paraId="20CD95C6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10 μL: ±1,0%</w:t>
                </w:r>
              </w:p>
              <w:p w14:paraId="09F7807C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20 μL: ±0,8%</w:t>
                </w:r>
              </w:p>
              <w:p w14:paraId="7708C752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Przypadkowy błąd pomiaru co najwyżej:</w:t>
                </w:r>
                <w:r>
                  <w:br/>
                  <w:t>2 μL: ±1,5%</w:t>
                </w:r>
              </w:p>
              <w:p w14:paraId="26D3906C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10 μL: ±0,5%</w:t>
                </w:r>
              </w:p>
              <w:p w14:paraId="1D584DFD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20 μL: ±0,3%</w:t>
                </w:r>
              </w:p>
              <w:p w14:paraId="5FB492B6" w14:textId="77777777" w:rsidR="006F5DC7" w:rsidRDefault="006F5DC7" w:rsidP="006F5DC7">
                <w:pPr>
                  <w:numPr>
                    <w:ilvl w:val="0"/>
                    <w:numId w:val="10"/>
                  </w:numPr>
                  <w:tabs>
                    <w:tab w:val="left" w:pos="31"/>
                  </w:tabs>
                  <w:spacing w:after="0" w:line="278" w:lineRule="auto"/>
                  <w:ind w:hanging="436"/>
                </w:pPr>
                <w:r>
                  <w:t>pipeta o zakresie pipetowania 20 – 200 µL, 1 sztuka</w:t>
                </w:r>
              </w:p>
              <w:p w14:paraId="2D6D4BFA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liczba kanałów: 1</w:t>
                </w:r>
              </w:p>
              <w:p w14:paraId="550872F6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skok objętości 0,2 uL</w:t>
                </w:r>
              </w:p>
              <w:p w14:paraId="402F2999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Błąd systematyczny pomiaru co najwyżej:</w:t>
                </w:r>
              </w:p>
              <w:p w14:paraId="6C5BB170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20 μL: ±1,2%</w:t>
                </w:r>
              </w:p>
              <w:p w14:paraId="14B3143F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100 μL: ±0,8%</w:t>
                </w:r>
              </w:p>
              <w:p w14:paraId="351C606C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200 μL: ±0,6%</w:t>
                </w:r>
              </w:p>
              <w:p w14:paraId="1CABD72B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Przypadkowy błąd pomiaru co najwyżej:</w:t>
                </w:r>
                <w:r>
                  <w:br/>
                  <w:t>20 μL: ±0,6%</w:t>
                </w:r>
              </w:p>
              <w:p w14:paraId="076A4E7D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100 μL: ±0,25%</w:t>
                </w:r>
              </w:p>
              <w:p w14:paraId="1451B7ED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200 μL: ±0,2%</w:t>
                </w:r>
              </w:p>
              <w:p w14:paraId="1E09C083" w14:textId="77777777" w:rsidR="006F5DC7" w:rsidRDefault="006F5DC7" w:rsidP="006F5DC7">
                <w:pPr>
                  <w:numPr>
                    <w:ilvl w:val="0"/>
                    <w:numId w:val="10"/>
                  </w:numPr>
                  <w:tabs>
                    <w:tab w:val="left" w:pos="31"/>
                  </w:tabs>
                  <w:spacing w:after="0" w:line="278" w:lineRule="auto"/>
                  <w:ind w:hanging="436"/>
                </w:pPr>
                <w:r>
                  <w:t>pipeta o zakresie pipetowania 100 – 1 000 µL, 1 sztuka</w:t>
                </w:r>
              </w:p>
              <w:p w14:paraId="772B2B04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liczba kanałów: 1</w:t>
                </w:r>
              </w:p>
              <w:p w14:paraId="4E1E38F4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skok objętości 1 uL</w:t>
                </w:r>
              </w:p>
              <w:p w14:paraId="787BD642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Błąd systematyczny pomiaru co najwyżej:</w:t>
                </w:r>
              </w:p>
              <w:p w14:paraId="41D79837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100 μL: ±1,6%</w:t>
                </w:r>
              </w:p>
              <w:p w14:paraId="06F741BD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500 μL: ±0,7%</w:t>
                </w:r>
              </w:p>
              <w:p w14:paraId="56A19546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17"/>
                </w:pPr>
                <w:r>
                  <w:t>1000 μL: ±0,6%</w:t>
                </w:r>
              </w:p>
              <w:p w14:paraId="0FE87F51" w14:textId="77777777" w:rsidR="006F5DC7" w:rsidRDefault="006F5DC7" w:rsidP="006F5DC7">
                <w:pPr>
                  <w:numPr>
                    <w:ilvl w:val="1"/>
                    <w:numId w:val="6"/>
                  </w:numPr>
                  <w:tabs>
                    <w:tab w:val="left" w:pos="31"/>
                  </w:tabs>
                  <w:spacing w:after="0" w:line="278" w:lineRule="auto"/>
                </w:pPr>
                <w:r>
                  <w:t>Przypadkowy błąd pomiaru co najwyżej:</w:t>
                </w:r>
                <w:r>
                  <w:br/>
                  <w:t>100 μL: ±0,4%</w:t>
                </w:r>
              </w:p>
              <w:p w14:paraId="6568F494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500 μL: ±0,2%</w:t>
                </w:r>
              </w:p>
              <w:p w14:paraId="067BCDC7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440"/>
                </w:pPr>
                <w:r>
                  <w:t>1000 μL: ±0,15%</w:t>
                </w:r>
              </w:p>
              <w:p w14:paraId="5691F002" w14:textId="77777777" w:rsidR="006F5DC7" w:rsidRDefault="006F5DC7" w:rsidP="006F5DC7">
                <w:pPr>
                  <w:numPr>
                    <w:ilvl w:val="0"/>
                    <w:numId w:val="10"/>
                  </w:numPr>
                  <w:tabs>
                    <w:tab w:val="left" w:pos="31"/>
                  </w:tabs>
                  <w:spacing w:after="0" w:line="278" w:lineRule="auto"/>
                  <w:ind w:right="177" w:hanging="436"/>
                </w:pPr>
                <w:r>
                  <w:t>statyw liniowy 4-miejscowy dedykowany do oferowanych pipet, 1 sztuka</w:t>
                </w:r>
              </w:p>
              <w:p w14:paraId="37B156B7" w14:textId="77777777" w:rsidR="006F5DC7" w:rsidRDefault="006F5DC7" w:rsidP="006F5DC7">
                <w:pPr>
                  <w:numPr>
                    <w:ilvl w:val="0"/>
                    <w:numId w:val="10"/>
                  </w:numPr>
                  <w:tabs>
                    <w:tab w:val="left" w:pos="31"/>
                  </w:tabs>
                  <w:spacing w:after="0" w:line="278" w:lineRule="auto"/>
                  <w:ind w:left="708" w:right="177" w:hanging="425"/>
                </w:pPr>
                <w:r>
                  <w:t xml:space="preserve">do pipet: </w:t>
                </w:r>
              </w:p>
              <w:p w14:paraId="29588A17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028"/>
                </w:pPr>
                <w:r>
                  <w:lastRenderedPageBreak/>
                  <w:t>pudełko z 96 dedykowanymi końcówkami (końcówki 10 µL - 1 pudełko, końcówki 200 µL - 1 pudełko, końcówki 1 000 µL - 1 pudełko)</w:t>
                </w:r>
              </w:p>
              <w:p w14:paraId="44B66581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028"/>
                </w:pPr>
                <w:r>
                  <w:t>instrukcja obsługi do każdej pipety</w:t>
                </w:r>
                <w:r>
                  <w:br/>
                  <w:t>wieszak na pipetę, 1 sztuka/pipetę</w:t>
                </w:r>
              </w:p>
              <w:p w14:paraId="2460D4D7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028"/>
                </w:pPr>
                <w:r>
                  <w:t>klucz do regulacji, 1 sztuka/pipetę</w:t>
                </w:r>
              </w:p>
              <w:p w14:paraId="31D200D1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1028"/>
                </w:pPr>
              </w:p>
              <w:p w14:paraId="60761B0E" w14:textId="77777777" w:rsidR="006F5DC7" w:rsidRDefault="006F5DC7" w:rsidP="00AE32FD">
                <w:pPr>
                  <w:tabs>
                    <w:tab w:val="left" w:pos="31"/>
                  </w:tabs>
                  <w:spacing w:after="0" w:line="278" w:lineRule="auto"/>
                  <w:ind w:left="308"/>
                </w:pPr>
                <w:r>
                  <w:t>Wymagania dla pipet:</w:t>
                </w:r>
              </w:p>
              <w:p w14:paraId="2DF8CCB7" w14:textId="77777777" w:rsidR="006F5DC7" w:rsidRDefault="006F5DC7" w:rsidP="006F5DC7">
                <w:pPr>
                  <w:widowControl w:val="0"/>
                  <w:numPr>
                    <w:ilvl w:val="0"/>
                    <w:numId w:val="7"/>
                  </w:numPr>
                  <w:tabs>
                    <w:tab w:val="left" w:pos="840"/>
                  </w:tabs>
                  <w:spacing w:after="0" w:line="278" w:lineRule="auto"/>
                  <w:ind w:left="736"/>
                  <w:rPr>
                    <w:rFonts w:ascii="Noto Sans Symbols" w:eastAsia="Noto Sans Symbols" w:hAnsi="Noto Sans Symbols" w:cs="Noto Sans Symbols"/>
                  </w:rPr>
                </w:pPr>
                <w:r>
                  <w:t>fabrycznie nowe</w:t>
                </w:r>
              </w:p>
              <w:p w14:paraId="3CD26026" w14:textId="77777777" w:rsidR="006F5DC7" w:rsidRDefault="006F5DC7" w:rsidP="006F5DC7">
                <w:pPr>
                  <w:widowControl w:val="0"/>
                  <w:numPr>
                    <w:ilvl w:val="0"/>
                    <w:numId w:val="7"/>
                  </w:numPr>
                  <w:tabs>
                    <w:tab w:val="left" w:pos="840"/>
                  </w:tabs>
                  <w:spacing w:after="0" w:line="278" w:lineRule="auto"/>
                  <w:ind w:left="736"/>
                  <w:rPr>
                    <w:rFonts w:ascii="Noto Sans Symbols" w:eastAsia="Noto Sans Symbols" w:hAnsi="Noto Sans Symbols" w:cs="Noto Sans Symbols"/>
                  </w:rPr>
                </w:pPr>
                <w:r>
                  <w:t>autoklawowalne w całości</w:t>
                </w:r>
              </w:p>
              <w:p w14:paraId="6DBF5935" w14:textId="77777777" w:rsidR="006F5DC7" w:rsidRDefault="006F5DC7" w:rsidP="006F5DC7">
                <w:pPr>
                  <w:numPr>
                    <w:ilvl w:val="0"/>
                    <w:numId w:val="7"/>
                  </w:numPr>
                  <w:tabs>
                    <w:tab w:val="left" w:pos="840"/>
                  </w:tabs>
                  <w:spacing w:after="0" w:line="278" w:lineRule="auto"/>
                  <w:ind w:left="736"/>
                  <w:rPr>
                    <w:rFonts w:ascii="Noto Sans Symbols" w:eastAsia="Noto Sans Symbols" w:hAnsi="Noto Sans Symbols" w:cs="Noto Sans Symbols"/>
                  </w:rPr>
                </w:pPr>
                <w:r>
                  <w:t>mechaniczny tryb pracy</w:t>
                </w:r>
              </w:p>
              <w:p w14:paraId="60CE4A6D" w14:textId="77777777" w:rsidR="006F5DC7" w:rsidRDefault="006F5DC7" w:rsidP="006F5DC7">
                <w:pPr>
                  <w:numPr>
                    <w:ilvl w:val="0"/>
                    <w:numId w:val="7"/>
                  </w:numPr>
                  <w:tabs>
                    <w:tab w:val="left" w:pos="840"/>
                  </w:tabs>
                  <w:spacing w:after="0" w:line="278" w:lineRule="auto"/>
                  <w:ind w:left="736"/>
                  <w:rPr>
                    <w:rFonts w:ascii="Noto Sans Symbols" w:eastAsia="Noto Sans Symbols" w:hAnsi="Noto Sans Symbols" w:cs="Noto Sans Symbols"/>
                  </w:rPr>
                </w:pPr>
                <w:r>
                  <w:t>system miękkich sprężyn, który zmniejsza siły pipetowania i wydmuchu</w:t>
                </w:r>
              </w:p>
            </w:tc>
          </w:tr>
        </w:sdtContent>
      </w:sdt>
    </w:tbl>
    <w:p w14:paraId="50AD2BF1" w14:textId="77777777" w:rsidR="006F5DC7" w:rsidRDefault="006F5DC7" w:rsidP="006F5DC7"/>
    <w:p w14:paraId="275DE618" w14:textId="77777777" w:rsidR="00886188" w:rsidRDefault="00886188"/>
    <w:sectPr w:rsidR="00886188" w:rsidSect="006F5DC7">
      <w:headerReference w:type="default" r:id="rId7"/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1AC1F" w14:textId="77777777" w:rsidR="005B658F" w:rsidRDefault="005B658F" w:rsidP="006F5DC7">
      <w:pPr>
        <w:spacing w:after="0" w:line="240" w:lineRule="auto"/>
      </w:pPr>
      <w:r>
        <w:separator/>
      </w:r>
    </w:p>
  </w:endnote>
  <w:endnote w:type="continuationSeparator" w:id="0">
    <w:p w14:paraId="719B1D10" w14:textId="77777777" w:rsidR="005B658F" w:rsidRDefault="005B658F" w:rsidP="006F5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FA725" w14:textId="77777777" w:rsidR="005B658F" w:rsidRDefault="005B658F" w:rsidP="006F5DC7">
      <w:pPr>
        <w:spacing w:after="0" w:line="240" w:lineRule="auto"/>
      </w:pPr>
      <w:r>
        <w:separator/>
      </w:r>
    </w:p>
  </w:footnote>
  <w:footnote w:type="continuationSeparator" w:id="0">
    <w:p w14:paraId="5F472DB2" w14:textId="77777777" w:rsidR="005B658F" w:rsidRDefault="005B658F" w:rsidP="006F5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9EA2" w14:textId="77777777" w:rsidR="006F5DC7" w:rsidRPr="00A37313" w:rsidRDefault="006F5DC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Times New Roman" w:hAnsi="Times New Roman" w:cs="Times New Roman"/>
        <w:color w:val="000000"/>
      </w:rPr>
    </w:pPr>
    <w:r w:rsidRPr="00A37313">
      <w:rPr>
        <w:rFonts w:ascii="Times New Roman" w:hAnsi="Times New Roman" w:cs="Times New Roman"/>
        <w:color w:val="000000"/>
      </w:rPr>
      <w:t>Załącznik nr 1 do SWZ</w:t>
    </w:r>
    <w:r w:rsidRPr="00A37313">
      <w:rPr>
        <w:rFonts w:ascii="Times New Roman" w:hAnsi="Times New Roman" w:cs="Times New Roman"/>
        <w:color w:val="000000"/>
      </w:rPr>
      <w:br/>
      <w:t>dot. POUZ-361/42/202</w:t>
    </w:r>
    <w:r w:rsidRPr="00A37313">
      <w:rPr>
        <w:rFonts w:ascii="Times New Roman" w:hAnsi="Times New Roman" w:cs="Times New Roman"/>
      </w:rPr>
      <w:t>6</w:t>
    </w:r>
    <w:r w:rsidRPr="00A37313">
      <w:rPr>
        <w:rFonts w:ascii="Times New Roman" w:hAnsi="Times New Roman" w:cs="Times New Roman"/>
        <w:color w:val="000000"/>
      </w:rPr>
      <w:t xml:space="preserve">/WB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65CB5"/>
    <w:multiLevelType w:val="multilevel"/>
    <w:tmpl w:val="BBA63F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ABB4765"/>
    <w:multiLevelType w:val="multilevel"/>
    <w:tmpl w:val="6AACD1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7752A1B"/>
    <w:multiLevelType w:val="multilevel"/>
    <w:tmpl w:val="3078D074"/>
    <w:lvl w:ilvl="0">
      <w:start w:val="1"/>
      <w:numFmt w:val="bullet"/>
      <w:lvlText w:val="−"/>
      <w:lvlJc w:val="left"/>
      <w:pPr>
        <w:ind w:left="736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56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76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96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16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36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56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76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96" w:hanging="360"/>
      </w:pPr>
      <w:rPr>
        <w:u w:val="none"/>
      </w:rPr>
    </w:lvl>
  </w:abstractNum>
  <w:abstractNum w:abstractNumId="3" w15:restartNumberingAfterBreak="0">
    <w:nsid w:val="1B007DA6"/>
    <w:multiLevelType w:val="multilevel"/>
    <w:tmpl w:val="4A3A29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14E6111"/>
    <w:multiLevelType w:val="multilevel"/>
    <w:tmpl w:val="299CC5B6"/>
    <w:lvl w:ilvl="0">
      <w:start w:val="1"/>
      <w:numFmt w:val="bullet"/>
      <w:lvlText w:val="●"/>
      <w:lvlJc w:val="left"/>
      <w:pPr>
        <w:ind w:left="73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5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6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46A3A67"/>
    <w:multiLevelType w:val="multilevel"/>
    <w:tmpl w:val="62C20C0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29624616"/>
    <w:multiLevelType w:val="multilevel"/>
    <w:tmpl w:val="D696AF76"/>
    <w:lvl w:ilvl="0">
      <w:start w:val="1"/>
      <w:numFmt w:val="bullet"/>
      <w:lvlText w:val="o"/>
      <w:lvlJc w:val="left"/>
      <w:pPr>
        <w:ind w:left="736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6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B2C3694"/>
    <w:multiLevelType w:val="multilevel"/>
    <w:tmpl w:val="179077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5052615"/>
    <w:multiLevelType w:val="multilevel"/>
    <w:tmpl w:val="5F48B2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59519C7"/>
    <w:multiLevelType w:val="multilevel"/>
    <w:tmpl w:val="45261C9C"/>
    <w:lvl w:ilvl="0">
      <w:start w:val="1"/>
      <w:numFmt w:val="bullet"/>
      <w:lvlText w:val="−"/>
      <w:lvlJc w:val="left"/>
      <w:pPr>
        <w:ind w:left="736" w:hanging="360"/>
      </w:pPr>
      <w:rPr>
        <w:rFonts w:ascii="Noto Sans Symbols" w:eastAsia="Noto Sans Symbols" w:hAnsi="Noto Sans Symbols" w:cs="Noto Sans Symbols"/>
        <w:b w:val="0"/>
        <w:bCs w:val="0"/>
        <w:u w:val="none"/>
      </w:rPr>
    </w:lvl>
    <w:lvl w:ilvl="1">
      <w:start w:val="1"/>
      <w:numFmt w:val="bullet"/>
      <w:lvlText w:val="o"/>
      <w:lvlJc w:val="left"/>
      <w:pPr>
        <w:ind w:left="1456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76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96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16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36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56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76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96" w:hanging="360"/>
      </w:pPr>
      <w:rPr>
        <w:u w:val="none"/>
      </w:rPr>
    </w:lvl>
  </w:abstractNum>
  <w:abstractNum w:abstractNumId="10" w15:restartNumberingAfterBreak="0">
    <w:nsid w:val="48942775"/>
    <w:multiLevelType w:val="multilevel"/>
    <w:tmpl w:val="F2425874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abstractNum w:abstractNumId="11" w15:restartNumberingAfterBreak="0">
    <w:nsid w:val="517B2676"/>
    <w:multiLevelType w:val="multilevel"/>
    <w:tmpl w:val="6DF6DC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5FE63B99"/>
    <w:multiLevelType w:val="multilevel"/>
    <w:tmpl w:val="56489F4C"/>
    <w:lvl w:ilvl="0">
      <w:start w:val="1"/>
      <w:numFmt w:val="bullet"/>
      <w:lvlText w:val="−"/>
      <w:lvlJc w:val="left"/>
      <w:pPr>
        <w:ind w:left="736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56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76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96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16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36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56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76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96" w:hanging="360"/>
      </w:pPr>
      <w:rPr>
        <w:u w:val="none"/>
      </w:rPr>
    </w:lvl>
  </w:abstractNum>
  <w:abstractNum w:abstractNumId="13" w15:restartNumberingAfterBreak="0">
    <w:nsid w:val="7A0F65C7"/>
    <w:multiLevelType w:val="multilevel"/>
    <w:tmpl w:val="B36233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A306916"/>
    <w:multiLevelType w:val="multilevel"/>
    <w:tmpl w:val="8D2439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01274552">
    <w:abstractNumId w:val="12"/>
  </w:num>
  <w:num w:numId="2" w16cid:durableId="1229150807">
    <w:abstractNumId w:val="7"/>
  </w:num>
  <w:num w:numId="3" w16cid:durableId="187455358">
    <w:abstractNumId w:val="9"/>
  </w:num>
  <w:num w:numId="4" w16cid:durableId="1583106342">
    <w:abstractNumId w:val="2"/>
  </w:num>
  <w:num w:numId="5" w16cid:durableId="1439792314">
    <w:abstractNumId w:val="11"/>
  </w:num>
  <w:num w:numId="6" w16cid:durableId="867454703">
    <w:abstractNumId w:val="14"/>
  </w:num>
  <w:num w:numId="7" w16cid:durableId="1446390343">
    <w:abstractNumId w:val="0"/>
  </w:num>
  <w:num w:numId="8" w16cid:durableId="213279609">
    <w:abstractNumId w:val="13"/>
  </w:num>
  <w:num w:numId="9" w16cid:durableId="1946644576">
    <w:abstractNumId w:val="5"/>
  </w:num>
  <w:num w:numId="10" w16cid:durableId="1932813003">
    <w:abstractNumId w:val="1"/>
  </w:num>
  <w:num w:numId="11" w16cid:durableId="1099176373">
    <w:abstractNumId w:val="4"/>
  </w:num>
  <w:num w:numId="12" w16cid:durableId="596526093">
    <w:abstractNumId w:val="6"/>
  </w:num>
  <w:num w:numId="13" w16cid:durableId="2067293534">
    <w:abstractNumId w:val="10"/>
  </w:num>
  <w:num w:numId="14" w16cid:durableId="2018001632">
    <w:abstractNumId w:val="3"/>
  </w:num>
  <w:num w:numId="15" w16cid:durableId="4394978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DC7"/>
    <w:rsid w:val="001970B7"/>
    <w:rsid w:val="00283814"/>
    <w:rsid w:val="004C69F4"/>
    <w:rsid w:val="004F7017"/>
    <w:rsid w:val="005B658F"/>
    <w:rsid w:val="006F5DC7"/>
    <w:rsid w:val="00886188"/>
    <w:rsid w:val="00B46F05"/>
    <w:rsid w:val="00BF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96210"/>
  <w15:chartTrackingRefBased/>
  <w15:docId w15:val="{CE2C3D4F-A910-411A-8C6D-30A268C6E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DC7"/>
    <w:pPr>
      <w:spacing w:line="256" w:lineRule="auto"/>
    </w:pPr>
    <w:rPr>
      <w:rFonts w:ascii="Calibri" w:eastAsia="Calibri" w:hAnsi="Calibri" w:cs="Calibri"/>
      <w:kern w:val="0"/>
      <w:lang w:val="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5D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5D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D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5D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5D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5D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5D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5D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5D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5D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5D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5D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5D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5D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5D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5D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5D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5D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5D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5D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5D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5D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5D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5D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5D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5D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5D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5D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5D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F5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5DC7"/>
    <w:rPr>
      <w:rFonts w:ascii="Calibri" w:eastAsia="Calibri" w:hAnsi="Calibri" w:cs="Calibri"/>
      <w:kern w:val="0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6F5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5DC7"/>
    <w:rPr>
      <w:rFonts w:ascii="Calibri" w:eastAsia="Calibri" w:hAnsi="Calibri" w:cs="Calibri"/>
      <w:kern w:val="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692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2</cp:revision>
  <dcterms:created xsi:type="dcterms:W3CDTF">2026-03-04T13:50:00Z</dcterms:created>
  <dcterms:modified xsi:type="dcterms:W3CDTF">2026-03-04T13:52:00Z</dcterms:modified>
</cp:coreProperties>
</file>